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30233" w14:textId="7AF91FDE" w:rsidR="00E36763" w:rsidRPr="000D1A07" w:rsidRDefault="00E36763" w:rsidP="00E36763">
      <w:pPr>
        <w:pStyle w:val="Heading2"/>
        <w:jc w:val="center"/>
        <w:rPr>
          <w:rFonts w:ascii="Times New Roman" w:hAnsi="Times New Roman" w:cs="Times New Roman"/>
          <w:sz w:val="24"/>
          <w:szCs w:val="24"/>
        </w:rPr>
      </w:pPr>
      <w:r w:rsidRPr="000D1A07">
        <w:rPr>
          <w:rFonts w:ascii="Times New Roman" w:hAnsi="Times New Roman" w:cs="Times New Roman"/>
          <w:sz w:val="24"/>
          <w:szCs w:val="24"/>
        </w:rPr>
        <w:t>Lankina Russian Protest Event Dataset</w:t>
      </w:r>
    </w:p>
    <w:p w14:paraId="0F2D2697" w14:textId="77777777" w:rsidR="000D1A07" w:rsidRDefault="000D1A07" w:rsidP="00EA2B74">
      <w:pPr>
        <w:rPr>
          <w:rFonts w:ascii="Times New Roman" w:hAnsi="Times New Roman" w:cs="Times New Roman"/>
        </w:rPr>
      </w:pPr>
    </w:p>
    <w:p w14:paraId="424888AD" w14:textId="0EE10E73" w:rsidR="00EA2B74" w:rsidRPr="000D1A07" w:rsidRDefault="00EA2B74" w:rsidP="00EA2B74">
      <w:pPr>
        <w:rPr>
          <w:rFonts w:ascii="Times New Roman" w:hAnsi="Times New Roman" w:cs="Times New Roman"/>
        </w:rPr>
      </w:pPr>
      <w:r w:rsidRPr="000D1A07">
        <w:rPr>
          <w:rFonts w:ascii="Times New Roman" w:hAnsi="Times New Roman" w:cs="Times New Roman"/>
        </w:rPr>
        <w:t xml:space="preserve">Author: </w:t>
      </w:r>
      <w:proofErr w:type="spellStart"/>
      <w:r w:rsidRPr="000D1A07">
        <w:rPr>
          <w:rFonts w:ascii="Times New Roman" w:hAnsi="Times New Roman" w:cs="Times New Roman"/>
        </w:rPr>
        <w:t>Tomila</w:t>
      </w:r>
      <w:proofErr w:type="spellEnd"/>
      <w:r w:rsidRPr="000D1A07">
        <w:rPr>
          <w:rFonts w:ascii="Times New Roman" w:hAnsi="Times New Roman" w:cs="Times New Roman"/>
        </w:rPr>
        <w:t xml:space="preserve"> </w:t>
      </w:r>
      <w:proofErr w:type="spellStart"/>
      <w:r w:rsidRPr="000D1A07">
        <w:rPr>
          <w:rFonts w:ascii="Times New Roman" w:hAnsi="Times New Roman" w:cs="Times New Roman"/>
        </w:rPr>
        <w:t>Lankina</w:t>
      </w:r>
      <w:proofErr w:type="spellEnd"/>
    </w:p>
    <w:p w14:paraId="6AF40626" w14:textId="445E0C78" w:rsidR="00EA2B74" w:rsidRPr="000D1A07" w:rsidRDefault="00EA2B74" w:rsidP="00EA2B74">
      <w:pPr>
        <w:rPr>
          <w:rFonts w:ascii="Times New Roman" w:hAnsi="Times New Roman" w:cs="Times New Roman"/>
        </w:rPr>
      </w:pPr>
      <w:r w:rsidRPr="000D1A07">
        <w:rPr>
          <w:rFonts w:ascii="Times New Roman" w:hAnsi="Times New Roman" w:cs="Times New Roman"/>
        </w:rPr>
        <w:t>Professor of International Relations</w:t>
      </w:r>
    </w:p>
    <w:p w14:paraId="67112D3C" w14:textId="4007CAFD" w:rsidR="00EA2B74" w:rsidRPr="000D1A07" w:rsidRDefault="00EA2B74" w:rsidP="00EA2B74">
      <w:pPr>
        <w:rPr>
          <w:rFonts w:ascii="Times New Roman" w:hAnsi="Times New Roman" w:cs="Times New Roman"/>
        </w:rPr>
      </w:pPr>
      <w:r w:rsidRPr="000D1A07">
        <w:rPr>
          <w:rFonts w:ascii="Times New Roman" w:hAnsi="Times New Roman" w:cs="Times New Roman"/>
        </w:rPr>
        <w:t>International Relations Department, LSE</w:t>
      </w:r>
    </w:p>
    <w:p w14:paraId="060328E6" w14:textId="6F9522A3" w:rsidR="00EA2B74" w:rsidRPr="000D1A07" w:rsidRDefault="00151CAC" w:rsidP="00EA2B74">
      <w:pPr>
        <w:rPr>
          <w:rFonts w:ascii="Times New Roman" w:hAnsi="Times New Roman" w:cs="Times New Roman"/>
        </w:rPr>
      </w:pPr>
      <w:hyperlink r:id="rId4" w:history="1">
        <w:r w:rsidR="00EA2B74" w:rsidRPr="000D1A07">
          <w:rPr>
            <w:rStyle w:val="Hyperlink"/>
            <w:rFonts w:ascii="Times New Roman" w:hAnsi="Times New Roman" w:cs="Times New Roman"/>
          </w:rPr>
          <w:t>t.lankina@lse.ac.uk</w:t>
        </w:r>
      </w:hyperlink>
    </w:p>
    <w:p w14:paraId="655A87D2" w14:textId="4AFC21B0" w:rsidR="00EA2B74" w:rsidRPr="000D1A07" w:rsidRDefault="00EA2B74" w:rsidP="00EA2B74">
      <w:pPr>
        <w:rPr>
          <w:rFonts w:ascii="Times New Roman" w:hAnsi="Times New Roman" w:cs="Times New Roman"/>
        </w:rPr>
      </w:pPr>
      <w:r w:rsidRPr="000D1A07">
        <w:rPr>
          <w:rFonts w:ascii="Times New Roman" w:hAnsi="Times New Roman" w:cs="Times New Roman"/>
        </w:rPr>
        <w:t>Website: popularmobilization.net</w:t>
      </w:r>
    </w:p>
    <w:p w14:paraId="36E83D2A" w14:textId="2968BE44" w:rsidR="00E36763" w:rsidRPr="000D1A07" w:rsidRDefault="00E36763" w:rsidP="00E36763">
      <w:pPr>
        <w:pStyle w:val="Heading2"/>
        <w:rPr>
          <w:rFonts w:ascii="Times New Roman" w:hAnsi="Times New Roman" w:cs="Times New Roman"/>
          <w:sz w:val="24"/>
          <w:szCs w:val="24"/>
        </w:rPr>
      </w:pPr>
      <w:r w:rsidRPr="000D1A07">
        <w:rPr>
          <w:rFonts w:ascii="Times New Roman" w:hAnsi="Times New Roman" w:cs="Times New Roman"/>
          <w:sz w:val="24"/>
          <w:szCs w:val="24"/>
        </w:rPr>
        <w:t>Released: 26 September 2018</w:t>
      </w:r>
    </w:p>
    <w:p w14:paraId="067F378C" w14:textId="77777777" w:rsidR="00E36763" w:rsidRPr="000D1A07" w:rsidRDefault="00E36763" w:rsidP="00E36763">
      <w:pPr>
        <w:rPr>
          <w:rFonts w:ascii="Times New Roman" w:hAnsi="Times New Roman" w:cs="Times New Roman"/>
        </w:rPr>
      </w:pPr>
    </w:p>
    <w:p w14:paraId="68B9C175" w14:textId="15709571" w:rsidR="0004238F" w:rsidRPr="000D1A07" w:rsidRDefault="00E36763" w:rsidP="00E36763">
      <w:pPr>
        <w:jc w:val="both"/>
        <w:rPr>
          <w:rFonts w:ascii="Times New Roman" w:hAnsi="Times New Roman" w:cs="Times New Roman"/>
        </w:rPr>
      </w:pPr>
      <w:r w:rsidRPr="000D1A07">
        <w:rPr>
          <w:rFonts w:ascii="Times New Roman" w:hAnsi="Times New Roman" w:cs="Times New Roman"/>
        </w:rPr>
        <w:t xml:space="preserve">Data for the Russian protest dataset </w:t>
      </w:r>
      <w:r w:rsidR="000D1A07">
        <w:rPr>
          <w:rFonts w:ascii="Times New Roman" w:hAnsi="Times New Roman" w:cs="Times New Roman"/>
        </w:rPr>
        <w:t>were</w:t>
      </w:r>
      <w:r w:rsidRPr="000D1A07">
        <w:rPr>
          <w:rFonts w:ascii="Times New Roman" w:hAnsi="Times New Roman" w:cs="Times New Roman"/>
        </w:rPr>
        <w:t xml:space="preserve"> collected from namarsh.ru (</w:t>
      </w:r>
      <w:proofErr w:type="spellStart"/>
      <w:r w:rsidRPr="000D1A07">
        <w:rPr>
          <w:rFonts w:ascii="Times New Roman" w:hAnsi="Times New Roman" w:cs="Times New Roman"/>
          <w:i/>
        </w:rPr>
        <w:t>Новости</w:t>
      </w:r>
      <w:proofErr w:type="spellEnd"/>
      <w:r w:rsidRPr="000D1A07">
        <w:rPr>
          <w:rFonts w:ascii="Times New Roman" w:hAnsi="Times New Roman" w:cs="Times New Roman"/>
          <w:i/>
        </w:rPr>
        <w:t xml:space="preserve"> </w:t>
      </w:r>
      <w:proofErr w:type="spellStart"/>
      <w:r w:rsidRPr="000D1A07">
        <w:rPr>
          <w:rFonts w:ascii="Times New Roman" w:hAnsi="Times New Roman" w:cs="Times New Roman"/>
          <w:i/>
        </w:rPr>
        <w:t>протеста</w:t>
      </w:r>
      <w:proofErr w:type="spellEnd"/>
      <w:r w:rsidRPr="000D1A07">
        <w:rPr>
          <w:rFonts w:ascii="Times New Roman" w:hAnsi="Times New Roman" w:cs="Times New Roman"/>
          <w:b/>
        </w:rPr>
        <w:t xml:space="preserve"> </w:t>
      </w:r>
      <w:r w:rsidRPr="000D1A07">
        <w:rPr>
          <w:rFonts w:ascii="Times New Roman" w:hAnsi="Times New Roman" w:cs="Times New Roman"/>
        </w:rPr>
        <w:t>section in left-hand sidebar)</w:t>
      </w:r>
      <w:r w:rsidR="000D1A07">
        <w:rPr>
          <w:rFonts w:ascii="Times New Roman" w:hAnsi="Times New Roman" w:cs="Times New Roman"/>
        </w:rPr>
        <w:t>, a website run by Russian opposition activists and dedicated to harvesting and dissemination of information on protests occurring throughout Russia</w:t>
      </w:r>
      <w:r w:rsidRPr="000D1A07">
        <w:rPr>
          <w:rFonts w:ascii="Times New Roman" w:hAnsi="Times New Roman" w:cs="Times New Roman"/>
        </w:rPr>
        <w:t xml:space="preserve">. I began collecting and inputting the data in 2007, shortly after the website namarsh.ru </w:t>
      </w:r>
      <w:proofErr w:type="gramStart"/>
      <w:r w:rsidR="000D1A07">
        <w:rPr>
          <w:rFonts w:ascii="Times New Roman" w:hAnsi="Times New Roman" w:cs="Times New Roman"/>
        </w:rPr>
        <w:t>had been</w:t>
      </w:r>
      <w:r w:rsidRPr="000D1A07">
        <w:rPr>
          <w:rFonts w:ascii="Times New Roman" w:hAnsi="Times New Roman" w:cs="Times New Roman"/>
        </w:rPr>
        <w:t xml:space="preserve"> set up</w:t>
      </w:r>
      <w:proofErr w:type="gramEnd"/>
      <w:r w:rsidRPr="000D1A07">
        <w:rPr>
          <w:rFonts w:ascii="Times New Roman" w:hAnsi="Times New Roman" w:cs="Times New Roman"/>
        </w:rPr>
        <w:t xml:space="preserve">. </w:t>
      </w:r>
      <w:r w:rsidR="00151CAC">
        <w:rPr>
          <w:rFonts w:ascii="Times New Roman" w:hAnsi="Times New Roman" w:cs="Times New Roman"/>
        </w:rPr>
        <w:t>I expanded t</w:t>
      </w:r>
      <w:r w:rsidRPr="000D1A07">
        <w:rPr>
          <w:rFonts w:ascii="Times New Roman" w:hAnsi="Times New Roman" w:cs="Times New Roman"/>
        </w:rPr>
        <w:t>he range of variables over the years, particularly after the 2011-2012 protests wave, which highlighted the value of having nuanced baseline protest data to analyze protest dynamics in Russia overtime and to be able to pursue comparative analysis of protest in a variety of national and sub-national contexts.</w:t>
      </w:r>
      <w:r w:rsidR="0004238F" w:rsidRPr="000D1A07">
        <w:rPr>
          <w:rFonts w:ascii="Times New Roman" w:hAnsi="Times New Roman" w:cs="Times New Roman"/>
        </w:rPr>
        <w:t xml:space="preserve"> </w:t>
      </w:r>
    </w:p>
    <w:p w14:paraId="586ED1D0" w14:textId="77777777" w:rsidR="0004238F" w:rsidRPr="000D1A07" w:rsidRDefault="0004238F" w:rsidP="00E36763">
      <w:pPr>
        <w:jc w:val="both"/>
        <w:rPr>
          <w:rFonts w:ascii="Times New Roman" w:hAnsi="Times New Roman" w:cs="Times New Roman"/>
        </w:rPr>
      </w:pPr>
    </w:p>
    <w:p w14:paraId="4A5C885A" w14:textId="4A26BBA2" w:rsidR="00E36763" w:rsidRPr="000D1A07" w:rsidRDefault="00E36763" w:rsidP="00E36763">
      <w:pPr>
        <w:jc w:val="both"/>
        <w:rPr>
          <w:rFonts w:ascii="Times New Roman" w:hAnsi="Times New Roman" w:cs="Times New Roman"/>
        </w:rPr>
      </w:pPr>
      <w:r w:rsidRPr="000D1A07">
        <w:rPr>
          <w:rFonts w:ascii="Times New Roman" w:hAnsi="Times New Roman" w:cs="Times New Roman"/>
        </w:rPr>
        <w:t xml:space="preserve">The namarsh.ru website aggregates dispatches from a network of regional correspondents and from press and online reports. The dataset only records what </w:t>
      </w:r>
      <w:r w:rsidR="00151CAC">
        <w:rPr>
          <w:rFonts w:ascii="Times New Roman" w:hAnsi="Times New Roman" w:cs="Times New Roman"/>
        </w:rPr>
        <w:t>the researchers</w:t>
      </w:r>
      <w:r w:rsidRPr="000D1A07">
        <w:rPr>
          <w:rFonts w:ascii="Times New Roman" w:hAnsi="Times New Roman" w:cs="Times New Roman"/>
        </w:rPr>
        <w:t xml:space="preserve"> deemed genuine protest events, meaning that events organized by the ruling United Russia party or pro-government youth movements, such as Nashi were not included. For most variables, the data cover the years 2007-2016. Data for some variables are only available beginning in </w:t>
      </w:r>
      <w:r w:rsidR="00151CAC">
        <w:rPr>
          <w:rFonts w:ascii="Times New Roman" w:hAnsi="Times New Roman" w:cs="Times New Roman"/>
        </w:rPr>
        <w:t>2009</w:t>
      </w:r>
      <w:r w:rsidRPr="000D1A07">
        <w:rPr>
          <w:rFonts w:ascii="Times New Roman" w:hAnsi="Times New Roman" w:cs="Times New Roman"/>
        </w:rPr>
        <w:t xml:space="preserve"> or later. However, researchers using the dataset would be able to refer to the web-links to protest stories to extract data for the other years, as required for a specific research project. </w:t>
      </w:r>
    </w:p>
    <w:p w14:paraId="086B5519" w14:textId="77777777" w:rsidR="00E36763" w:rsidRPr="000D1A07" w:rsidRDefault="00E36763" w:rsidP="00E36763">
      <w:pPr>
        <w:jc w:val="both"/>
        <w:rPr>
          <w:rFonts w:ascii="Times New Roman" w:hAnsi="Times New Roman" w:cs="Times New Roman"/>
        </w:rPr>
      </w:pPr>
    </w:p>
    <w:p w14:paraId="5982ADAE" w14:textId="1D27B982" w:rsidR="00E36763" w:rsidRPr="000D1A07" w:rsidRDefault="00151CAC" w:rsidP="00E36763">
      <w:pPr>
        <w:jc w:val="both"/>
        <w:rPr>
          <w:rFonts w:ascii="Times New Roman" w:hAnsi="Times New Roman" w:cs="Times New Roman"/>
        </w:rPr>
      </w:pPr>
      <w:r>
        <w:rPr>
          <w:rFonts w:ascii="Times New Roman" w:hAnsi="Times New Roman" w:cs="Times New Roman"/>
        </w:rPr>
        <w:t>Although the dataset records all protests listed on the namarsh.ru website, and this remains one of the most, if not the most comprehensive sources of over-time data on regional protests, t</w:t>
      </w:r>
      <w:r w:rsidR="00E36763" w:rsidRPr="000D1A07">
        <w:rPr>
          <w:rFonts w:ascii="Times New Roman" w:hAnsi="Times New Roman" w:cs="Times New Roman"/>
        </w:rPr>
        <w:t>his is not a comprehensive source of protest activism in Russia. Some protests are over-reported</w:t>
      </w:r>
      <w:r>
        <w:rPr>
          <w:rFonts w:ascii="Times New Roman" w:hAnsi="Times New Roman" w:cs="Times New Roman"/>
        </w:rPr>
        <w:t xml:space="preserve"> and</w:t>
      </w:r>
      <w:r w:rsidR="00E36763" w:rsidRPr="000D1A07">
        <w:rPr>
          <w:rFonts w:ascii="Times New Roman" w:hAnsi="Times New Roman" w:cs="Times New Roman"/>
        </w:rPr>
        <w:t xml:space="preserve"> others are under-reported</w:t>
      </w:r>
      <w:r>
        <w:rPr>
          <w:rFonts w:ascii="Times New Roman" w:hAnsi="Times New Roman" w:cs="Times New Roman"/>
        </w:rPr>
        <w:t xml:space="preserve"> on the namarsh.ru website</w:t>
      </w:r>
      <w:r w:rsidR="00E36763" w:rsidRPr="000D1A07">
        <w:rPr>
          <w:rFonts w:ascii="Times New Roman" w:hAnsi="Times New Roman" w:cs="Times New Roman"/>
        </w:rPr>
        <w:t xml:space="preserve">. These caveats are discussed in the various publications in which the data were used.  In employing these data, </w:t>
      </w:r>
      <w:r>
        <w:rPr>
          <w:rFonts w:ascii="Times New Roman" w:hAnsi="Times New Roman" w:cs="Times New Roman"/>
        </w:rPr>
        <w:t>users</w:t>
      </w:r>
      <w:r w:rsidR="00E36763" w:rsidRPr="000D1A07">
        <w:rPr>
          <w:rFonts w:ascii="Times New Roman" w:hAnsi="Times New Roman" w:cs="Times New Roman"/>
        </w:rPr>
        <w:t xml:space="preserve"> may wish to refer to the publications listed below that discuss the merits and limitations of the data.</w:t>
      </w:r>
      <w:r w:rsidR="00EA2B74" w:rsidRPr="000D1A07">
        <w:rPr>
          <w:rFonts w:ascii="Times New Roman" w:hAnsi="Times New Roman" w:cs="Times New Roman"/>
        </w:rPr>
        <w:t xml:space="preserve"> These publications also illustrate the utility of the dataset when analyzing various aspects of the political process in Russia and other autocracies</w:t>
      </w:r>
      <w:r w:rsidR="00DC5765">
        <w:rPr>
          <w:rFonts w:ascii="Times New Roman" w:hAnsi="Times New Roman" w:cs="Times New Roman"/>
        </w:rPr>
        <w:t xml:space="preserve">, </w:t>
      </w:r>
      <w:r w:rsidR="00EA2B74" w:rsidRPr="000D1A07">
        <w:rPr>
          <w:rFonts w:ascii="Times New Roman" w:hAnsi="Times New Roman" w:cs="Times New Roman"/>
        </w:rPr>
        <w:t>for instance, media manipulation of information on protest; or the links between electoral fraud and protest activism.</w:t>
      </w:r>
    </w:p>
    <w:p w14:paraId="3740465F" w14:textId="37D86E06" w:rsidR="00DC4B35" w:rsidRPr="000D1A07" w:rsidRDefault="00DC4B35" w:rsidP="00E36763">
      <w:pPr>
        <w:jc w:val="both"/>
        <w:rPr>
          <w:rFonts w:ascii="Times New Roman" w:hAnsi="Times New Roman" w:cs="Times New Roman"/>
        </w:rPr>
      </w:pPr>
    </w:p>
    <w:p w14:paraId="0501A8E9" w14:textId="2020E065" w:rsidR="00DC4B35" w:rsidRPr="000D1A07" w:rsidRDefault="00DC4B35" w:rsidP="00E36763">
      <w:pPr>
        <w:jc w:val="both"/>
        <w:rPr>
          <w:rFonts w:ascii="Times New Roman" w:hAnsi="Times New Roman" w:cs="Times New Roman"/>
        </w:rPr>
      </w:pPr>
      <w:r w:rsidRPr="000D1A07">
        <w:rPr>
          <w:rFonts w:ascii="Times New Roman" w:hAnsi="Times New Roman" w:cs="Times New Roman"/>
        </w:rPr>
        <w:t>Over the years, several researchers have contributed to the creation of the dataset</w:t>
      </w:r>
      <w:r w:rsidR="000D1A07" w:rsidRPr="000D1A07">
        <w:rPr>
          <w:rFonts w:ascii="Times New Roman" w:hAnsi="Times New Roman" w:cs="Times New Roman"/>
        </w:rPr>
        <w:t xml:space="preserve">. Aleksey </w:t>
      </w:r>
      <w:proofErr w:type="spellStart"/>
      <w:r w:rsidR="000D1A07" w:rsidRPr="000D1A07">
        <w:rPr>
          <w:rFonts w:ascii="Times New Roman" w:hAnsi="Times New Roman" w:cs="Times New Roman"/>
        </w:rPr>
        <w:t>Savrasov</w:t>
      </w:r>
      <w:proofErr w:type="spellEnd"/>
      <w:r w:rsidR="000D1A07" w:rsidRPr="000D1A07">
        <w:rPr>
          <w:rFonts w:ascii="Times New Roman" w:hAnsi="Times New Roman" w:cs="Times New Roman"/>
        </w:rPr>
        <w:t xml:space="preserve"> and Alisa </w:t>
      </w:r>
      <w:proofErr w:type="spellStart"/>
      <w:r w:rsidR="000D1A07" w:rsidRPr="000D1A07">
        <w:rPr>
          <w:rFonts w:ascii="Times New Roman" w:hAnsi="Times New Roman" w:cs="Times New Roman"/>
        </w:rPr>
        <w:t>Voznaya</w:t>
      </w:r>
      <w:proofErr w:type="spellEnd"/>
      <w:r w:rsidR="000D1A07" w:rsidRPr="000D1A07">
        <w:rPr>
          <w:rFonts w:ascii="Times New Roman" w:hAnsi="Times New Roman" w:cs="Times New Roman"/>
        </w:rPr>
        <w:t xml:space="preserve"> worked on the project during the early stages of data gathering.</w:t>
      </w:r>
      <w:r w:rsidRPr="000D1A07">
        <w:rPr>
          <w:rFonts w:ascii="Times New Roman" w:hAnsi="Times New Roman" w:cs="Times New Roman"/>
        </w:rPr>
        <w:t xml:space="preserve"> </w:t>
      </w:r>
      <w:proofErr w:type="spellStart"/>
      <w:r w:rsidR="000D1A07" w:rsidRPr="000D1A07">
        <w:rPr>
          <w:rFonts w:ascii="Times New Roman" w:hAnsi="Times New Roman" w:cs="Times New Roman"/>
        </w:rPr>
        <w:t>Dr</w:t>
      </w:r>
      <w:proofErr w:type="spellEnd"/>
      <w:r w:rsidR="000D1A07" w:rsidRPr="000D1A07">
        <w:rPr>
          <w:rFonts w:ascii="Times New Roman" w:hAnsi="Times New Roman" w:cs="Times New Roman"/>
        </w:rPr>
        <w:t xml:space="preserve"> Katerina </w:t>
      </w:r>
      <w:proofErr w:type="spellStart"/>
      <w:r w:rsidRPr="000D1A07">
        <w:rPr>
          <w:rFonts w:ascii="Times New Roman" w:hAnsi="Times New Roman" w:cs="Times New Roman"/>
        </w:rPr>
        <w:t>Tertytchnaya</w:t>
      </w:r>
      <w:r w:rsidR="000D1A07" w:rsidRPr="000D1A07">
        <w:rPr>
          <w:rFonts w:ascii="Times New Roman" w:hAnsi="Times New Roman" w:cs="Times New Roman"/>
        </w:rPr>
        <w:t>’s</w:t>
      </w:r>
      <w:proofErr w:type="spellEnd"/>
      <w:r w:rsidR="000D1A07" w:rsidRPr="000D1A07">
        <w:rPr>
          <w:rFonts w:ascii="Times New Roman" w:hAnsi="Times New Roman" w:cs="Times New Roman"/>
        </w:rPr>
        <w:t xml:space="preserve"> work on the dataset has been particularly invaluable over the last few years; she has taken the “driv</w:t>
      </w:r>
      <w:r w:rsidR="00DC5765">
        <w:rPr>
          <w:rFonts w:ascii="Times New Roman" w:hAnsi="Times New Roman" w:cs="Times New Roman"/>
        </w:rPr>
        <w:t>er’s</w:t>
      </w:r>
      <w:r w:rsidR="000D1A07" w:rsidRPr="000D1A07">
        <w:rPr>
          <w:rFonts w:ascii="Times New Roman" w:hAnsi="Times New Roman" w:cs="Times New Roman"/>
        </w:rPr>
        <w:t xml:space="preserve"> seat” in many ways concerning the coding and design aspects of the data.  </w:t>
      </w:r>
      <w:r w:rsidRPr="000D1A07">
        <w:rPr>
          <w:rFonts w:ascii="Times New Roman" w:hAnsi="Times New Roman" w:cs="Times New Roman"/>
        </w:rPr>
        <w:t xml:space="preserve"> </w:t>
      </w:r>
    </w:p>
    <w:p w14:paraId="5D2539DC" w14:textId="77777777" w:rsidR="00EA2B74" w:rsidRPr="000D1A07" w:rsidRDefault="00EA2B74" w:rsidP="00E36763">
      <w:pPr>
        <w:jc w:val="both"/>
        <w:rPr>
          <w:rFonts w:ascii="Times New Roman" w:hAnsi="Times New Roman" w:cs="Times New Roman"/>
        </w:rPr>
      </w:pPr>
    </w:p>
    <w:p w14:paraId="7F9DE1BC" w14:textId="0BDA3850" w:rsidR="0064564E" w:rsidRPr="000D1A07" w:rsidRDefault="0064564E">
      <w:pPr>
        <w:rPr>
          <w:rFonts w:ascii="Times New Roman" w:hAnsi="Times New Roman" w:cs="Times New Roman"/>
        </w:rPr>
      </w:pPr>
    </w:p>
    <w:p w14:paraId="4DAF0517" w14:textId="62BC8E85" w:rsidR="00EA2B74" w:rsidRPr="000D1A07" w:rsidRDefault="00EA2B74">
      <w:pPr>
        <w:rPr>
          <w:rFonts w:ascii="Times New Roman" w:hAnsi="Times New Roman" w:cs="Times New Roman"/>
          <w:i/>
        </w:rPr>
      </w:pPr>
      <w:r w:rsidRPr="000D1A07">
        <w:rPr>
          <w:rFonts w:ascii="Times New Roman" w:hAnsi="Times New Roman" w:cs="Times New Roman"/>
          <w:i/>
        </w:rPr>
        <w:t>Publications in which data were employed and discussed</w:t>
      </w:r>
    </w:p>
    <w:p w14:paraId="55E34BA7" w14:textId="77777777" w:rsidR="00EA2B74" w:rsidRPr="000D1A07" w:rsidRDefault="00EA2B74" w:rsidP="00EA2B74">
      <w:pPr>
        <w:pStyle w:val="PlainText"/>
        <w:rPr>
          <w:rFonts w:ascii="Times New Roman" w:hAnsi="Times New Roman" w:cs="Times New Roman"/>
          <w:sz w:val="24"/>
          <w:szCs w:val="24"/>
        </w:rPr>
      </w:pPr>
    </w:p>
    <w:p w14:paraId="6BFE1824" w14:textId="38BBB7E9" w:rsidR="00EA2B74" w:rsidRDefault="00EA2B74" w:rsidP="00EA2B74">
      <w:pPr>
        <w:pStyle w:val="PlainText"/>
        <w:rPr>
          <w:rFonts w:ascii="Times New Roman" w:hAnsi="Times New Roman" w:cs="Times New Roman"/>
          <w:sz w:val="24"/>
          <w:szCs w:val="24"/>
        </w:rPr>
      </w:pPr>
      <w:proofErr w:type="spellStart"/>
      <w:r w:rsidRPr="000D1A07">
        <w:rPr>
          <w:rFonts w:ascii="Times New Roman" w:hAnsi="Times New Roman" w:cs="Times New Roman"/>
          <w:sz w:val="24"/>
          <w:szCs w:val="24"/>
        </w:rPr>
        <w:t>Tertytchnaya</w:t>
      </w:r>
      <w:proofErr w:type="spellEnd"/>
      <w:r w:rsidR="00DC5765">
        <w:rPr>
          <w:rFonts w:ascii="Times New Roman" w:hAnsi="Times New Roman" w:cs="Times New Roman"/>
          <w:sz w:val="24"/>
          <w:szCs w:val="24"/>
        </w:rPr>
        <w:t>, Katerina</w:t>
      </w:r>
      <w:r w:rsidRPr="000D1A07">
        <w:rPr>
          <w:rFonts w:ascii="Times New Roman" w:hAnsi="Times New Roman" w:cs="Times New Roman"/>
          <w:sz w:val="24"/>
          <w:szCs w:val="24"/>
        </w:rPr>
        <w:t xml:space="preserve"> and </w:t>
      </w:r>
      <w:proofErr w:type="spellStart"/>
      <w:r w:rsidRPr="000D1A07">
        <w:rPr>
          <w:rFonts w:ascii="Times New Roman" w:hAnsi="Times New Roman" w:cs="Times New Roman"/>
          <w:sz w:val="24"/>
          <w:szCs w:val="24"/>
        </w:rPr>
        <w:t>Tomila</w:t>
      </w:r>
      <w:proofErr w:type="spellEnd"/>
      <w:r w:rsidRPr="000D1A07">
        <w:rPr>
          <w:rFonts w:ascii="Times New Roman" w:hAnsi="Times New Roman" w:cs="Times New Roman"/>
          <w:sz w:val="24"/>
          <w:szCs w:val="24"/>
        </w:rPr>
        <w:t xml:space="preserve"> </w:t>
      </w:r>
      <w:proofErr w:type="spellStart"/>
      <w:r w:rsidRPr="000D1A07">
        <w:rPr>
          <w:rFonts w:ascii="Times New Roman" w:hAnsi="Times New Roman" w:cs="Times New Roman"/>
          <w:sz w:val="24"/>
          <w:szCs w:val="24"/>
        </w:rPr>
        <w:t>Lankina</w:t>
      </w:r>
      <w:proofErr w:type="spellEnd"/>
      <w:r w:rsidRPr="000D1A07">
        <w:rPr>
          <w:rFonts w:ascii="Times New Roman" w:hAnsi="Times New Roman" w:cs="Times New Roman"/>
          <w:sz w:val="24"/>
          <w:szCs w:val="24"/>
        </w:rPr>
        <w:t xml:space="preserve">, </w:t>
      </w:r>
      <w:r w:rsidRPr="000D1A07">
        <w:rPr>
          <w:rFonts w:ascii="Times New Roman" w:hAnsi="Times New Roman" w:cs="Times New Roman"/>
          <w:color w:val="FF0000"/>
          <w:sz w:val="24"/>
          <w:szCs w:val="24"/>
          <w:u w:val="single"/>
        </w:rPr>
        <w:t>Electoral protests and political attitudes under electoral authoritarianism</w:t>
      </w:r>
      <w:r w:rsidRPr="000D1A07">
        <w:rPr>
          <w:rFonts w:ascii="Times New Roman" w:hAnsi="Times New Roman" w:cs="Times New Roman"/>
          <w:sz w:val="24"/>
          <w:szCs w:val="24"/>
        </w:rPr>
        <w:t xml:space="preserve"> </w:t>
      </w:r>
      <w:r w:rsidRPr="000D1A07">
        <w:rPr>
          <w:rFonts w:ascii="Times New Roman" w:hAnsi="Times New Roman" w:cs="Times New Roman"/>
          <w:i/>
          <w:sz w:val="24"/>
          <w:szCs w:val="24"/>
        </w:rPr>
        <w:t>The Journal of Politics</w:t>
      </w:r>
      <w:r w:rsidRPr="000D1A07">
        <w:rPr>
          <w:rFonts w:ascii="Times New Roman" w:hAnsi="Times New Roman" w:cs="Times New Roman"/>
          <w:sz w:val="24"/>
          <w:szCs w:val="24"/>
        </w:rPr>
        <w:t xml:space="preserve"> (forthcoming, 2019)</w:t>
      </w:r>
    </w:p>
    <w:p w14:paraId="4C6F680B" w14:textId="77777777" w:rsidR="00151CAC" w:rsidRPr="000D1A07" w:rsidRDefault="00151CAC" w:rsidP="00151CAC">
      <w:pPr>
        <w:pStyle w:val="rportal-publicationrecord"/>
        <w:shd w:val="clear" w:color="auto" w:fill="FFFFFF"/>
        <w:spacing w:line="288" w:lineRule="atLeast"/>
        <w:rPr>
          <w:color w:val="000000"/>
        </w:rPr>
      </w:pPr>
      <w:proofErr w:type="spellStart"/>
      <w:r w:rsidRPr="000D1A07">
        <w:rPr>
          <w:color w:val="000000"/>
        </w:rPr>
        <w:t>Lankina</w:t>
      </w:r>
      <w:proofErr w:type="spellEnd"/>
      <w:r w:rsidRPr="000D1A07">
        <w:rPr>
          <w:color w:val="000000"/>
        </w:rPr>
        <w:t xml:space="preserve">, </w:t>
      </w:r>
      <w:proofErr w:type="spellStart"/>
      <w:r w:rsidRPr="000D1A07">
        <w:rPr>
          <w:color w:val="000000"/>
        </w:rPr>
        <w:t>Tomila</w:t>
      </w:r>
      <w:proofErr w:type="spellEnd"/>
      <w:r w:rsidRPr="000D1A07">
        <w:rPr>
          <w:color w:val="000000"/>
        </w:rPr>
        <w:t xml:space="preserve"> V. and Watanabe, </w:t>
      </w:r>
      <w:proofErr w:type="spellStart"/>
      <w:r w:rsidRPr="000D1A07">
        <w:rPr>
          <w:color w:val="000000"/>
        </w:rPr>
        <w:t>Kohei</w:t>
      </w:r>
      <w:proofErr w:type="spellEnd"/>
      <w:r w:rsidRPr="000D1A07">
        <w:rPr>
          <w:color w:val="000000"/>
        </w:rPr>
        <w:t xml:space="preserve"> (2017) </w:t>
      </w:r>
      <w:hyperlink r:id="rId5" w:history="1">
        <w:r w:rsidRPr="000D1A07">
          <w:rPr>
            <w:rStyle w:val="Hyperlink"/>
            <w:color w:val="FF0000"/>
          </w:rPr>
          <w:t>‘Russian Spring’ or ‘</w:t>
        </w:r>
        <w:proofErr w:type="gramStart"/>
        <w:r w:rsidRPr="000D1A07">
          <w:rPr>
            <w:rStyle w:val="Hyperlink"/>
            <w:color w:val="FF0000"/>
          </w:rPr>
          <w:t>Spring</w:t>
        </w:r>
        <w:proofErr w:type="gramEnd"/>
        <w:r w:rsidRPr="000D1A07">
          <w:rPr>
            <w:rStyle w:val="Hyperlink"/>
            <w:color w:val="FF0000"/>
          </w:rPr>
          <w:t xml:space="preserve"> betrayal’? The media as a mirror of </w:t>
        </w:r>
        <w:proofErr w:type="gramStart"/>
        <w:r w:rsidRPr="000D1A07">
          <w:rPr>
            <w:rStyle w:val="Hyperlink"/>
            <w:color w:val="FF0000"/>
          </w:rPr>
          <w:t>Putin’s</w:t>
        </w:r>
        <w:proofErr w:type="gramEnd"/>
        <w:r w:rsidRPr="000D1A07">
          <w:rPr>
            <w:rStyle w:val="Hyperlink"/>
            <w:color w:val="FF0000"/>
          </w:rPr>
          <w:t xml:space="preserve"> evolving strategy in Ukraine</w:t>
        </w:r>
      </w:hyperlink>
      <w:r w:rsidRPr="000D1A07">
        <w:rPr>
          <w:color w:val="000000"/>
        </w:rPr>
        <w:t> </w:t>
      </w:r>
      <w:r w:rsidRPr="000D1A07">
        <w:rPr>
          <w:rStyle w:val="Emphasis"/>
          <w:color w:val="000000"/>
        </w:rPr>
        <w:t>Europe-Asia Studies</w:t>
      </w:r>
      <w:r w:rsidRPr="000D1A07">
        <w:rPr>
          <w:color w:val="000000"/>
        </w:rPr>
        <w:t>, 69 (10). 1526-1556. ISSN 0966-8136</w:t>
      </w:r>
    </w:p>
    <w:p w14:paraId="68F75C83" w14:textId="77777777" w:rsidR="00151CAC" w:rsidRPr="000D1A07" w:rsidRDefault="00151CAC" w:rsidP="00151CAC">
      <w:pPr>
        <w:pStyle w:val="rportal-publicationrecord"/>
        <w:shd w:val="clear" w:color="auto" w:fill="FFFFFF"/>
        <w:spacing w:line="288" w:lineRule="atLeast"/>
      </w:pPr>
      <w:proofErr w:type="spellStart"/>
      <w:r w:rsidRPr="000D1A07">
        <w:rPr>
          <w:color w:val="000000"/>
        </w:rPr>
        <w:t>Lankina</w:t>
      </w:r>
      <w:proofErr w:type="spellEnd"/>
      <w:r w:rsidRPr="000D1A07">
        <w:rPr>
          <w:color w:val="000000"/>
        </w:rPr>
        <w:t xml:space="preserve">, </w:t>
      </w:r>
      <w:proofErr w:type="spellStart"/>
      <w:r w:rsidRPr="000D1A07">
        <w:rPr>
          <w:color w:val="000000"/>
        </w:rPr>
        <w:t>Tomila</w:t>
      </w:r>
      <w:proofErr w:type="spellEnd"/>
      <w:r w:rsidRPr="000D1A07">
        <w:rPr>
          <w:color w:val="000000"/>
        </w:rPr>
        <w:t xml:space="preserve"> V. and </w:t>
      </w:r>
      <w:proofErr w:type="spellStart"/>
      <w:r w:rsidRPr="000D1A07">
        <w:rPr>
          <w:color w:val="000000"/>
        </w:rPr>
        <w:t>Skovoroda</w:t>
      </w:r>
      <w:proofErr w:type="spellEnd"/>
      <w:r w:rsidRPr="000D1A07">
        <w:rPr>
          <w:color w:val="000000"/>
        </w:rPr>
        <w:t xml:space="preserve">, </w:t>
      </w:r>
      <w:proofErr w:type="spellStart"/>
      <w:r w:rsidRPr="000D1A07">
        <w:rPr>
          <w:color w:val="000000"/>
        </w:rPr>
        <w:t>Rodion</w:t>
      </w:r>
      <w:proofErr w:type="spellEnd"/>
      <w:r w:rsidRPr="000D1A07">
        <w:rPr>
          <w:color w:val="000000"/>
        </w:rPr>
        <w:t xml:space="preserve"> (2017) </w:t>
      </w:r>
      <w:hyperlink r:id="rId6" w:history="1">
        <w:r w:rsidRPr="000D1A07">
          <w:rPr>
            <w:rStyle w:val="Hyperlink"/>
            <w:color w:val="FF0000"/>
          </w:rPr>
          <w:t>Regional protest and electoral fraud: evidence from analysis of new data on Russian protest</w:t>
        </w:r>
      </w:hyperlink>
      <w:r w:rsidRPr="000D1A07">
        <w:rPr>
          <w:color w:val="000000"/>
        </w:rPr>
        <w:t> </w:t>
      </w:r>
      <w:r w:rsidRPr="000D1A07">
        <w:rPr>
          <w:rStyle w:val="Emphasis"/>
          <w:color w:val="000000"/>
        </w:rPr>
        <w:t>East European Politics</w:t>
      </w:r>
      <w:r w:rsidRPr="000D1A07">
        <w:rPr>
          <w:color w:val="000000"/>
        </w:rPr>
        <w:t>, 33 (2). 253-274. ISSN 2159-9165</w:t>
      </w:r>
    </w:p>
    <w:p w14:paraId="74C3D312" w14:textId="77777777" w:rsidR="00EA2B74" w:rsidRPr="000D1A07" w:rsidRDefault="00EA2B74" w:rsidP="00EA2B74">
      <w:pPr>
        <w:pStyle w:val="PlainText"/>
        <w:rPr>
          <w:rFonts w:ascii="Times New Roman" w:hAnsi="Times New Roman" w:cs="Times New Roman"/>
          <w:sz w:val="24"/>
          <w:szCs w:val="24"/>
        </w:rPr>
      </w:pPr>
      <w:bookmarkStart w:id="0" w:name="_GoBack"/>
      <w:bookmarkEnd w:id="0"/>
      <w:r w:rsidRPr="000D1A07">
        <w:rPr>
          <w:rFonts w:ascii="Times New Roman" w:hAnsi="Times New Roman" w:cs="Times New Roman"/>
          <w:color w:val="000000"/>
          <w:sz w:val="24"/>
          <w:szCs w:val="24"/>
          <w:shd w:val="clear" w:color="auto" w:fill="FFFFFF"/>
        </w:rPr>
        <w:t>Lankina, Tomila V. (2015) </w:t>
      </w:r>
      <w:hyperlink r:id="rId7" w:history="1">
        <w:r w:rsidRPr="000D1A07">
          <w:rPr>
            <w:rStyle w:val="Hyperlink"/>
            <w:rFonts w:ascii="Times New Roman" w:hAnsi="Times New Roman" w:cs="Times New Roman"/>
            <w:color w:val="FF0000"/>
            <w:sz w:val="24"/>
            <w:szCs w:val="24"/>
            <w:shd w:val="clear" w:color="auto" w:fill="FFFFFF"/>
          </w:rPr>
          <w:t>The dynamics of regional and national contentious politics in Russia: evidence from a new dataset</w:t>
        </w:r>
      </w:hyperlink>
      <w:r w:rsidRPr="000D1A07">
        <w:rPr>
          <w:rFonts w:ascii="Times New Roman" w:hAnsi="Times New Roman" w:cs="Times New Roman"/>
          <w:color w:val="000000"/>
          <w:sz w:val="24"/>
          <w:szCs w:val="24"/>
          <w:shd w:val="clear" w:color="auto" w:fill="FFFFFF"/>
        </w:rPr>
        <w:t> </w:t>
      </w:r>
      <w:r w:rsidRPr="000D1A07">
        <w:rPr>
          <w:rStyle w:val="Emphasis"/>
          <w:rFonts w:ascii="Times New Roman" w:hAnsi="Times New Roman" w:cs="Times New Roman"/>
          <w:color w:val="000000"/>
          <w:sz w:val="24"/>
          <w:szCs w:val="24"/>
          <w:shd w:val="clear" w:color="auto" w:fill="FFFFFF"/>
        </w:rPr>
        <w:t>Problems of Post-Communism</w:t>
      </w:r>
      <w:r w:rsidRPr="000D1A07">
        <w:rPr>
          <w:rFonts w:ascii="Times New Roman" w:hAnsi="Times New Roman" w:cs="Times New Roman"/>
          <w:color w:val="000000"/>
          <w:sz w:val="24"/>
          <w:szCs w:val="24"/>
          <w:shd w:val="clear" w:color="auto" w:fill="FFFFFF"/>
        </w:rPr>
        <w:t>, 62 (1). 26-44. ISSN 1075-8216</w:t>
      </w:r>
    </w:p>
    <w:p w14:paraId="17855C11" w14:textId="77777777" w:rsidR="00EA2B74" w:rsidRPr="000D1A07" w:rsidRDefault="00EA2B74" w:rsidP="00EA2B74">
      <w:pPr>
        <w:pStyle w:val="PlainText"/>
        <w:rPr>
          <w:rFonts w:ascii="Times New Roman" w:hAnsi="Times New Roman" w:cs="Times New Roman"/>
          <w:sz w:val="24"/>
          <w:szCs w:val="24"/>
        </w:rPr>
      </w:pPr>
    </w:p>
    <w:p w14:paraId="7229BBD5" w14:textId="77777777" w:rsidR="00EA2B74" w:rsidRPr="000D1A07" w:rsidRDefault="00EA2B74" w:rsidP="00EA2B74">
      <w:pPr>
        <w:pStyle w:val="PlainText"/>
        <w:rPr>
          <w:rFonts w:ascii="Times New Roman" w:hAnsi="Times New Roman" w:cs="Times New Roman"/>
          <w:sz w:val="24"/>
          <w:szCs w:val="24"/>
        </w:rPr>
      </w:pPr>
      <w:r w:rsidRPr="000D1A07">
        <w:rPr>
          <w:rFonts w:ascii="Times New Roman" w:hAnsi="Times New Roman" w:cs="Times New Roman"/>
          <w:color w:val="000000"/>
          <w:sz w:val="24"/>
          <w:szCs w:val="24"/>
          <w:shd w:val="clear" w:color="auto" w:fill="FFFFFF"/>
        </w:rPr>
        <w:t>Lankina, Tomila V. and Voznaya, Alisa (2015) </w:t>
      </w:r>
      <w:hyperlink r:id="rId8" w:history="1">
        <w:r w:rsidRPr="000D1A07">
          <w:rPr>
            <w:rStyle w:val="Hyperlink"/>
            <w:rFonts w:ascii="Times New Roman" w:hAnsi="Times New Roman" w:cs="Times New Roman"/>
            <w:color w:val="FF0000"/>
            <w:sz w:val="24"/>
            <w:szCs w:val="24"/>
            <w:shd w:val="clear" w:color="auto" w:fill="FFFFFF"/>
          </w:rPr>
          <w:t>New data on protest trends in Russia's regions</w:t>
        </w:r>
      </w:hyperlink>
      <w:r w:rsidRPr="000D1A07">
        <w:rPr>
          <w:rStyle w:val="Strong"/>
          <w:rFonts w:ascii="Times New Roman" w:hAnsi="Times New Roman" w:cs="Times New Roman"/>
          <w:b w:val="0"/>
          <w:bCs w:val="0"/>
          <w:color w:val="000000"/>
          <w:sz w:val="24"/>
          <w:szCs w:val="24"/>
          <w:shd w:val="clear" w:color="auto" w:fill="FFFFFF"/>
        </w:rPr>
        <w:t xml:space="preserve"> </w:t>
      </w:r>
      <w:r w:rsidRPr="000D1A07">
        <w:rPr>
          <w:rStyle w:val="Emphasis"/>
          <w:rFonts w:ascii="Times New Roman" w:hAnsi="Times New Roman" w:cs="Times New Roman"/>
          <w:color w:val="000000"/>
          <w:sz w:val="24"/>
          <w:szCs w:val="24"/>
          <w:shd w:val="clear" w:color="auto" w:fill="FFFFFF"/>
        </w:rPr>
        <w:t>Europe-Asia Studies</w:t>
      </w:r>
      <w:r w:rsidRPr="000D1A07">
        <w:rPr>
          <w:rFonts w:ascii="Times New Roman" w:hAnsi="Times New Roman" w:cs="Times New Roman"/>
          <w:color w:val="000000"/>
          <w:sz w:val="24"/>
          <w:szCs w:val="24"/>
          <w:shd w:val="clear" w:color="auto" w:fill="FFFFFF"/>
        </w:rPr>
        <w:t>, 67 (2). 327-342. ISSN 0966-8136</w:t>
      </w:r>
    </w:p>
    <w:sectPr w:rsidR="00EA2B74" w:rsidRPr="000D1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63"/>
    <w:rsid w:val="0004238F"/>
    <w:rsid w:val="000D1A07"/>
    <w:rsid w:val="00151CAC"/>
    <w:rsid w:val="0064564E"/>
    <w:rsid w:val="00DC4B35"/>
    <w:rsid w:val="00DC5765"/>
    <w:rsid w:val="00E36763"/>
    <w:rsid w:val="00EA2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8B62"/>
  <w15:chartTrackingRefBased/>
  <w15:docId w15:val="{63C1C5C2-EC72-42DA-AF43-F1E691BE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63"/>
    <w:pPr>
      <w:spacing w:after="0" w:line="240" w:lineRule="auto"/>
    </w:pPr>
    <w:rPr>
      <w:rFonts w:asciiTheme="minorHAnsi" w:hAnsiTheme="minorHAnsi"/>
      <w:szCs w:val="24"/>
      <w:lang w:val="en-US"/>
    </w:rPr>
  </w:style>
  <w:style w:type="paragraph" w:styleId="Heading2">
    <w:name w:val="heading 2"/>
    <w:basedOn w:val="Normal"/>
    <w:next w:val="Normal"/>
    <w:link w:val="Heading2Char"/>
    <w:uiPriority w:val="9"/>
    <w:unhideWhenUsed/>
    <w:qFormat/>
    <w:rsid w:val="00E3676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763"/>
    <w:rPr>
      <w:rFonts w:asciiTheme="majorHAnsi" w:eastAsiaTheme="majorEastAsia" w:hAnsiTheme="majorHAnsi" w:cstheme="majorBidi"/>
      <w:b/>
      <w:bCs/>
      <w:color w:val="4472C4" w:themeColor="accent1"/>
      <w:sz w:val="26"/>
      <w:szCs w:val="26"/>
      <w:lang w:val="en-US"/>
    </w:rPr>
  </w:style>
  <w:style w:type="character" w:styleId="Hyperlink">
    <w:name w:val="Hyperlink"/>
    <w:basedOn w:val="DefaultParagraphFont"/>
    <w:uiPriority w:val="99"/>
    <w:unhideWhenUsed/>
    <w:rsid w:val="00EA2B74"/>
    <w:rPr>
      <w:color w:val="0563C1"/>
      <w:u w:val="single"/>
    </w:rPr>
  </w:style>
  <w:style w:type="paragraph" w:styleId="PlainText">
    <w:name w:val="Plain Text"/>
    <w:basedOn w:val="Normal"/>
    <w:link w:val="PlainTextChar"/>
    <w:uiPriority w:val="99"/>
    <w:semiHidden/>
    <w:unhideWhenUsed/>
    <w:rsid w:val="00EA2B74"/>
    <w:rPr>
      <w:rFonts w:ascii="Calibri" w:hAnsi="Calibri" w:cs="Calibri"/>
      <w:sz w:val="22"/>
      <w:szCs w:val="22"/>
      <w:lang w:val="en-GB"/>
    </w:rPr>
  </w:style>
  <w:style w:type="character" w:customStyle="1" w:styleId="PlainTextChar">
    <w:name w:val="Plain Text Char"/>
    <w:basedOn w:val="DefaultParagraphFont"/>
    <w:link w:val="PlainText"/>
    <w:uiPriority w:val="99"/>
    <w:semiHidden/>
    <w:rsid w:val="00EA2B74"/>
    <w:rPr>
      <w:rFonts w:ascii="Calibri" w:hAnsi="Calibri" w:cs="Calibri"/>
      <w:sz w:val="22"/>
    </w:rPr>
  </w:style>
  <w:style w:type="character" w:styleId="Strong">
    <w:name w:val="Strong"/>
    <w:basedOn w:val="DefaultParagraphFont"/>
    <w:uiPriority w:val="22"/>
    <w:qFormat/>
    <w:rsid w:val="00EA2B74"/>
    <w:rPr>
      <w:b/>
      <w:bCs/>
    </w:rPr>
  </w:style>
  <w:style w:type="character" w:styleId="Emphasis">
    <w:name w:val="Emphasis"/>
    <w:basedOn w:val="DefaultParagraphFont"/>
    <w:uiPriority w:val="20"/>
    <w:qFormat/>
    <w:rsid w:val="00EA2B74"/>
    <w:rPr>
      <w:i/>
      <w:iCs/>
    </w:rPr>
  </w:style>
  <w:style w:type="paragraph" w:customStyle="1" w:styleId="rportal-publicationrecord">
    <w:name w:val="rportal-publicationrecord"/>
    <w:basedOn w:val="Normal"/>
    <w:rsid w:val="00EA2B74"/>
    <w:pPr>
      <w:spacing w:before="100" w:beforeAutospacing="1" w:after="100" w:afterAutospacing="1"/>
    </w:pPr>
    <w:rPr>
      <w:rFonts w:ascii="Times New Roman" w:eastAsia="Times New Roman" w:hAnsi="Times New Roman" w:cs="Times New Roman"/>
      <w:lang w:val="en-GB" w:eastAsia="en-GB"/>
    </w:rPr>
  </w:style>
  <w:style w:type="character" w:customStyle="1" w:styleId="UnresolvedMention">
    <w:name w:val="Unresolved Mention"/>
    <w:basedOn w:val="DefaultParagraphFont"/>
    <w:uiPriority w:val="99"/>
    <w:semiHidden/>
    <w:unhideWhenUsed/>
    <w:rsid w:val="00EA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97451">
      <w:bodyDiv w:val="1"/>
      <w:marLeft w:val="0"/>
      <w:marRight w:val="0"/>
      <w:marTop w:val="0"/>
      <w:marBottom w:val="0"/>
      <w:divBdr>
        <w:top w:val="none" w:sz="0" w:space="0" w:color="auto"/>
        <w:left w:val="none" w:sz="0" w:space="0" w:color="auto"/>
        <w:bottom w:val="none" w:sz="0" w:space="0" w:color="auto"/>
        <w:right w:val="none" w:sz="0" w:space="0" w:color="auto"/>
      </w:divBdr>
    </w:div>
    <w:div w:id="18537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lse.ac.uk/63841/" TargetMode="External"/><Relationship Id="rId3" Type="http://schemas.openxmlformats.org/officeDocument/2006/relationships/webSettings" Target="webSettings.xml"/><Relationship Id="rId7" Type="http://schemas.openxmlformats.org/officeDocument/2006/relationships/hyperlink" Target="http://eprints.lse.ac.uk/638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rints.lse.ac.uk/68224/" TargetMode="External"/><Relationship Id="rId5" Type="http://schemas.openxmlformats.org/officeDocument/2006/relationships/hyperlink" Target="http://eprints.lse.ac.uk/68226/" TargetMode="External"/><Relationship Id="rId10" Type="http://schemas.openxmlformats.org/officeDocument/2006/relationships/theme" Target="theme/theme1.xml"/><Relationship Id="rId4" Type="http://schemas.openxmlformats.org/officeDocument/2006/relationships/hyperlink" Target="mailto:t.lankina@lse.ac.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Lankina,T</dc:creator>
  <cp:keywords/>
  <dc:description/>
  <cp:lastModifiedBy>Lankina,T</cp:lastModifiedBy>
  <cp:revision>3</cp:revision>
  <dcterms:created xsi:type="dcterms:W3CDTF">2018-09-26T12:34:00Z</dcterms:created>
  <dcterms:modified xsi:type="dcterms:W3CDTF">2018-09-26T12:43:00Z</dcterms:modified>
</cp:coreProperties>
</file>